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764" w:rsidRDefault="008B5CFD">
      <w:r>
        <w:t>Bewerbungsbogen für Stipendiaten</w:t>
      </w:r>
      <w:bookmarkStart w:id="0" w:name="_GoBack"/>
      <w:bookmarkEnd w:id="0"/>
    </w:p>
    <w:sectPr w:rsidR="00157764" w:rsidSect="0065365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7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CFD"/>
    <w:rsid w:val="00653652"/>
    <w:rsid w:val="007A0FDC"/>
    <w:rsid w:val="008B5CFD"/>
    <w:rsid w:val="00D9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B3E24C"/>
  <w14:defaultImageDpi w14:val="32767"/>
  <w15:chartTrackingRefBased/>
  <w15:docId w15:val="{AD9380B8-25A4-8E4D-B699-9E46015A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Company>sehwerk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Kappen Ottmar</dc:creator>
  <cp:keywords/>
  <dc:description/>
  <cp:lastModifiedBy>Kappen Ottmar</cp:lastModifiedBy>
  <cp:revision>1</cp:revision>
  <dcterms:created xsi:type="dcterms:W3CDTF">2018-03-18T13:17:00Z</dcterms:created>
  <dcterms:modified xsi:type="dcterms:W3CDTF">2018-03-18T13:18:00Z</dcterms:modified>
</cp:coreProperties>
</file>